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6B" w:rsidRDefault="0082476E" w:rsidP="009D1AD2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5589E17" wp14:editId="13B5B2F2">
            <wp:simplePos x="0" y="0"/>
            <wp:positionH relativeFrom="column">
              <wp:posOffset>3910330</wp:posOffset>
            </wp:positionH>
            <wp:positionV relativeFrom="paragraph">
              <wp:posOffset>-115570</wp:posOffset>
            </wp:positionV>
            <wp:extent cx="1847850" cy="573953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7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bCs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B5626F8" wp14:editId="3321E052">
            <wp:simplePos x="0" y="0"/>
            <wp:positionH relativeFrom="column">
              <wp:posOffset>-33655</wp:posOffset>
            </wp:positionH>
            <wp:positionV relativeFrom="paragraph">
              <wp:posOffset>-100625</wp:posOffset>
            </wp:positionV>
            <wp:extent cx="1609725" cy="557825"/>
            <wp:effectExtent l="0" t="0" r="0" b="0"/>
            <wp:wrapNone/>
            <wp:docPr id="1" name="Obraz 1" descr="C:\Users\gal_ink\AppData\Local\Temp\Rar$DI64.016\InterregBSR_logo_75x26mm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al_ink\AppData\Local\Temp\Rar$DI64.016\InterregBSR_logo_75x26mm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bCs/>
          <w:noProof/>
          <w:lang w:eastAsia="pl-PL"/>
        </w:rPr>
        <w:drawing>
          <wp:inline distT="0" distB="0" distL="0" distR="0" wp14:anchorId="35A776BE" wp14:editId="74831F67">
            <wp:extent cx="2057400" cy="4591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5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601" w:rsidRDefault="004E212D" w:rsidP="00E24773">
      <w:pPr>
        <w:spacing w:after="0" w:line="24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Cykl warsztatów B+R z zakresu energetyki odnawialnej i poprawy efektywności energetycznej</w:t>
      </w:r>
    </w:p>
    <w:p w:rsidR="00E24773" w:rsidRDefault="004E212D" w:rsidP="00E24773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4E212D">
        <w:rPr>
          <w:rFonts w:ascii="Calibri" w:eastAsia="Calibri" w:hAnsi="Calibri" w:cs="Calibri"/>
          <w:b/>
          <w:sz w:val="32"/>
          <w:szCs w:val="32"/>
        </w:rPr>
        <w:t>Warsztat I</w:t>
      </w:r>
    </w:p>
    <w:p w:rsidR="004E212D" w:rsidRDefault="004E212D" w:rsidP="00E24773">
      <w:pPr>
        <w:rPr>
          <w:rFonts w:ascii="Calibri" w:eastAsia="Calibri" w:hAnsi="Calibri" w:cs="Calibri"/>
        </w:rPr>
      </w:pPr>
      <w:r w:rsidRPr="005C006B">
        <w:rPr>
          <w:rFonts w:ascii="Calibri" w:eastAsia="Calibri" w:hAnsi="Calibri" w:cs="Calibri"/>
          <w:b/>
        </w:rPr>
        <w:t>Termin</w:t>
      </w:r>
      <w:r>
        <w:rPr>
          <w:rFonts w:ascii="Calibri" w:eastAsia="Calibri" w:hAnsi="Calibri" w:cs="Calibri"/>
        </w:rPr>
        <w:t>: 24 sierpnia 2017 roku</w:t>
      </w:r>
    </w:p>
    <w:p w:rsidR="004E212D" w:rsidRDefault="004E212D" w:rsidP="00E24773">
      <w:pPr>
        <w:spacing w:line="240" w:lineRule="auto"/>
        <w:jc w:val="both"/>
        <w:rPr>
          <w:rFonts w:ascii="Calibri" w:eastAsia="Calibri" w:hAnsi="Calibri" w:cs="Calibri"/>
        </w:rPr>
      </w:pPr>
      <w:r w:rsidRPr="005C006B">
        <w:rPr>
          <w:rFonts w:ascii="Calibri" w:eastAsia="Calibri" w:hAnsi="Calibri" w:cs="Calibri"/>
          <w:b/>
        </w:rPr>
        <w:t>Miejsce</w:t>
      </w:r>
      <w:r>
        <w:rPr>
          <w:rFonts w:ascii="Calibri" w:eastAsia="Calibri" w:hAnsi="Calibri" w:cs="Calibri"/>
        </w:rPr>
        <w:t>: Siedziba</w:t>
      </w:r>
      <w:r w:rsidR="005C006B">
        <w:rPr>
          <w:rFonts w:ascii="Calibri" w:eastAsia="Calibri" w:hAnsi="Calibri" w:cs="Calibri"/>
        </w:rPr>
        <w:t xml:space="preserve"> Fundacji Rozwoju Lubelszczyzny (Inkubator Przedsiębiorczości), </w:t>
      </w:r>
      <w:r>
        <w:rPr>
          <w:rFonts w:ascii="Calibri" w:eastAsia="Calibri" w:hAnsi="Calibri" w:cs="Calibri"/>
        </w:rPr>
        <w:t xml:space="preserve"> ul. Józefa Franczaka „Lalka” 43 (dawna Droga Męczenników Majdanka 181, Lublin)</w:t>
      </w:r>
      <w:r w:rsidR="005C006B">
        <w:rPr>
          <w:rFonts w:ascii="Calibri" w:eastAsia="Calibri" w:hAnsi="Calibri" w:cs="Calibri"/>
        </w:rPr>
        <w:t>, sala ko</w:t>
      </w:r>
      <w:r w:rsidR="00993770">
        <w:rPr>
          <w:rFonts w:ascii="Calibri" w:eastAsia="Calibri" w:hAnsi="Calibri" w:cs="Calibri"/>
        </w:rPr>
        <w:t>n</w:t>
      </w:r>
      <w:r w:rsidR="005C006B">
        <w:rPr>
          <w:rFonts w:ascii="Calibri" w:eastAsia="Calibri" w:hAnsi="Calibri" w:cs="Calibri"/>
        </w:rPr>
        <w:t>ferencyjno-szkoleniowa 2.01 (II piętro)</w:t>
      </w:r>
    </w:p>
    <w:p w:rsidR="004E212D" w:rsidRDefault="004E212D" w:rsidP="00993770">
      <w:pPr>
        <w:jc w:val="center"/>
        <w:rPr>
          <w:rFonts w:ascii="Calibri" w:eastAsia="Calibri" w:hAnsi="Calibri" w:cs="Calibri"/>
          <w:b/>
        </w:rPr>
      </w:pPr>
      <w:r w:rsidRPr="004E212D">
        <w:rPr>
          <w:rFonts w:ascii="Calibri" w:eastAsia="Calibri" w:hAnsi="Calibri" w:cs="Calibri"/>
          <w:b/>
        </w:rPr>
        <w:t>Program</w:t>
      </w:r>
    </w:p>
    <w:p w:rsidR="004E212D" w:rsidRPr="004E212D" w:rsidRDefault="004E212D" w:rsidP="00993770">
      <w:pPr>
        <w:jc w:val="both"/>
        <w:rPr>
          <w:rFonts w:ascii="Calibri" w:eastAsia="Calibri" w:hAnsi="Calibri" w:cs="Calibri"/>
        </w:rPr>
      </w:pPr>
      <w:r w:rsidRPr="004E212D">
        <w:rPr>
          <w:rFonts w:ascii="Calibri" w:eastAsia="Calibri" w:hAnsi="Calibri" w:cs="Calibri"/>
        </w:rPr>
        <w:t>Godz. 8.45</w:t>
      </w:r>
      <w:r w:rsidRPr="004E212D">
        <w:rPr>
          <w:rFonts w:ascii="Calibri" w:eastAsia="Calibri" w:hAnsi="Calibri" w:cs="Calibri"/>
        </w:rPr>
        <w:tab/>
        <w:t>Rejestracja uczestników</w:t>
      </w:r>
    </w:p>
    <w:p w:rsidR="004E212D" w:rsidRDefault="004E212D" w:rsidP="00993770">
      <w:pPr>
        <w:ind w:left="1410" w:hanging="1410"/>
        <w:jc w:val="both"/>
        <w:rPr>
          <w:rFonts w:ascii="Calibri" w:hAnsi="Calibri"/>
        </w:rPr>
      </w:pPr>
      <w:r>
        <w:rPr>
          <w:rFonts w:ascii="Calibri" w:hAnsi="Calibri"/>
        </w:rPr>
        <w:t xml:space="preserve">Godz. 9.00 </w:t>
      </w:r>
      <w:r>
        <w:rPr>
          <w:rFonts w:ascii="Calibri" w:hAnsi="Calibri"/>
        </w:rPr>
        <w:tab/>
        <w:t xml:space="preserve">Prezentacja działań adresowanych do przedsiębiorców </w:t>
      </w:r>
      <w:r w:rsidR="006904BF">
        <w:rPr>
          <w:rFonts w:ascii="Calibri" w:hAnsi="Calibri"/>
        </w:rPr>
        <w:t xml:space="preserve">z branży energetyki odnawialnej </w:t>
      </w:r>
      <w:r>
        <w:rPr>
          <w:rFonts w:ascii="Calibri" w:hAnsi="Calibri"/>
        </w:rPr>
        <w:t xml:space="preserve">zaplanowanych w ramach projektu </w:t>
      </w:r>
      <w:proofErr w:type="spellStart"/>
      <w:r>
        <w:rPr>
          <w:rFonts w:ascii="Calibri" w:hAnsi="Calibri"/>
        </w:rPr>
        <w:t>EmpInno</w:t>
      </w:r>
      <w:proofErr w:type="spellEnd"/>
      <w:r>
        <w:rPr>
          <w:rFonts w:ascii="Calibri" w:hAnsi="Calibri"/>
        </w:rPr>
        <w:t xml:space="preserve"> – Małgorzata Gałczyńska, Fundacja Rozwoju Lubelszczyzny</w:t>
      </w:r>
    </w:p>
    <w:p w:rsidR="004E212D" w:rsidRDefault="006904BF" w:rsidP="00993770">
      <w:pPr>
        <w:ind w:left="1410" w:hanging="1410"/>
        <w:jc w:val="both"/>
        <w:rPr>
          <w:rFonts w:ascii="Calibri" w:hAnsi="Calibri"/>
        </w:rPr>
      </w:pPr>
      <w:r>
        <w:rPr>
          <w:rFonts w:ascii="Calibri" w:hAnsi="Calibri"/>
        </w:rPr>
        <w:t>Godz. 9.3</w:t>
      </w:r>
      <w:r w:rsidR="004E212D">
        <w:rPr>
          <w:rFonts w:ascii="Calibri" w:hAnsi="Calibri"/>
        </w:rPr>
        <w:t xml:space="preserve">0 </w:t>
      </w:r>
      <w:r w:rsidR="004E212D">
        <w:rPr>
          <w:rFonts w:ascii="Calibri" w:hAnsi="Calibri"/>
        </w:rPr>
        <w:tab/>
      </w:r>
      <w:r w:rsidR="00C2344B">
        <w:rPr>
          <w:rFonts w:ascii="Calibri" w:hAnsi="Calibri"/>
        </w:rPr>
        <w:t>Tr</w:t>
      </w:r>
      <w:r w:rsidR="00E24773">
        <w:rPr>
          <w:rFonts w:ascii="Calibri" w:hAnsi="Calibri"/>
        </w:rPr>
        <w:t xml:space="preserve">ansfer technologii, innowacje oraz </w:t>
      </w:r>
      <w:r w:rsidR="00C2344B">
        <w:rPr>
          <w:rFonts w:ascii="Calibri" w:hAnsi="Calibri"/>
        </w:rPr>
        <w:t xml:space="preserve">współpraca badawczo-rozwojowa przedsiębiorstw i uczelni </w:t>
      </w:r>
      <w:r w:rsidR="004E212D">
        <w:rPr>
          <w:rFonts w:ascii="Calibri" w:hAnsi="Calibri"/>
        </w:rPr>
        <w:t>– Dr Alina Kowalczyk-</w:t>
      </w:r>
      <w:proofErr w:type="spellStart"/>
      <w:r w:rsidR="004E212D">
        <w:rPr>
          <w:rFonts w:ascii="Calibri" w:hAnsi="Calibri"/>
        </w:rPr>
        <w:t>Juśko</w:t>
      </w:r>
      <w:proofErr w:type="spellEnd"/>
    </w:p>
    <w:p w:rsidR="004E212D" w:rsidRDefault="006904BF" w:rsidP="00993770">
      <w:pPr>
        <w:ind w:left="1410" w:hanging="1410"/>
        <w:jc w:val="both"/>
        <w:rPr>
          <w:rFonts w:ascii="Calibri" w:hAnsi="Calibri"/>
        </w:rPr>
      </w:pPr>
      <w:r>
        <w:rPr>
          <w:rFonts w:ascii="Calibri" w:hAnsi="Calibri"/>
        </w:rPr>
        <w:t>Godz. 10.00</w:t>
      </w:r>
      <w:r>
        <w:rPr>
          <w:rFonts w:ascii="Calibri" w:hAnsi="Calibri"/>
        </w:rPr>
        <w:tab/>
        <w:t xml:space="preserve">Możliwości rozwoju branży energetyki odnawialnej w świetle Regionalnej Strategii Innowacji Województwa Lubelskiego oraz projekty wspierające wdrożenie strategii – </w:t>
      </w:r>
      <w:r w:rsidR="00993770">
        <w:rPr>
          <w:rFonts w:ascii="Calibri" w:hAnsi="Calibri"/>
        </w:rPr>
        <w:t xml:space="preserve">Ewa Paszkiewicz-Tomasiak, </w:t>
      </w:r>
      <w:r>
        <w:rPr>
          <w:rFonts w:ascii="Calibri" w:hAnsi="Calibri"/>
        </w:rPr>
        <w:t xml:space="preserve"> Urząd Marszałkowski Województwa Lubelskiego</w:t>
      </w:r>
    </w:p>
    <w:p w:rsidR="006904BF" w:rsidRDefault="006904BF" w:rsidP="00993770">
      <w:pPr>
        <w:ind w:left="1410" w:hanging="1410"/>
        <w:jc w:val="both"/>
        <w:rPr>
          <w:rFonts w:ascii="Calibri" w:hAnsi="Calibri"/>
        </w:rPr>
      </w:pPr>
      <w:r>
        <w:rPr>
          <w:rFonts w:ascii="Calibri" w:hAnsi="Calibri"/>
        </w:rPr>
        <w:t>Godz. 10.30</w:t>
      </w:r>
      <w:r>
        <w:rPr>
          <w:rFonts w:ascii="Calibri" w:hAnsi="Calibri"/>
        </w:rPr>
        <w:tab/>
        <w:t xml:space="preserve">Możliwości </w:t>
      </w:r>
      <w:r w:rsidR="00993770">
        <w:rPr>
          <w:rFonts w:ascii="Calibri" w:hAnsi="Calibri"/>
        </w:rPr>
        <w:t xml:space="preserve">finansowania projektów z zakresu </w:t>
      </w:r>
      <w:proofErr w:type="spellStart"/>
      <w:r w:rsidR="00993770">
        <w:rPr>
          <w:rFonts w:ascii="Calibri" w:hAnsi="Calibri"/>
        </w:rPr>
        <w:t>biogospodarki</w:t>
      </w:r>
      <w:proofErr w:type="spellEnd"/>
      <w:r w:rsidR="00993770">
        <w:rPr>
          <w:rFonts w:ascii="Calibri" w:hAnsi="Calibri"/>
        </w:rPr>
        <w:t xml:space="preserve"> – Aneta Pieczykolan</w:t>
      </w:r>
      <w:r>
        <w:rPr>
          <w:rFonts w:ascii="Calibri" w:hAnsi="Calibri"/>
        </w:rPr>
        <w:t>, Instytut Uprawy Nawożenia i Gleboznawstwa Państwowy Instytut Badawczy</w:t>
      </w:r>
      <w:r w:rsidR="00993770">
        <w:rPr>
          <w:rFonts w:ascii="Calibri" w:hAnsi="Calibri"/>
        </w:rPr>
        <w:t xml:space="preserve"> w Puławach </w:t>
      </w:r>
    </w:p>
    <w:p w:rsidR="006904BF" w:rsidRPr="000E1303" w:rsidRDefault="006904BF" w:rsidP="00993770">
      <w:pPr>
        <w:ind w:left="1410" w:hanging="1410"/>
        <w:jc w:val="both"/>
        <w:rPr>
          <w:rFonts w:ascii="Calibri" w:hAnsi="Calibri"/>
        </w:rPr>
      </w:pPr>
      <w:r w:rsidRPr="000E1303">
        <w:rPr>
          <w:rFonts w:ascii="Calibri" w:hAnsi="Calibri"/>
        </w:rPr>
        <w:t xml:space="preserve">Godz. 11.00 </w:t>
      </w:r>
      <w:r w:rsidR="009D1AD2" w:rsidRPr="000E1303">
        <w:rPr>
          <w:rFonts w:ascii="Calibri" w:hAnsi="Calibri"/>
        </w:rPr>
        <w:tab/>
      </w:r>
      <w:r w:rsidRPr="000E1303">
        <w:rPr>
          <w:rFonts w:ascii="Calibri" w:hAnsi="Calibri"/>
        </w:rPr>
        <w:t>Przerwa kawowa</w:t>
      </w:r>
    </w:p>
    <w:p w:rsidR="006904BF" w:rsidRDefault="006904BF" w:rsidP="00993770">
      <w:pPr>
        <w:ind w:left="1410" w:hanging="1410"/>
        <w:jc w:val="both"/>
        <w:rPr>
          <w:rFonts w:ascii="Calibri" w:hAnsi="Calibri"/>
        </w:rPr>
      </w:pPr>
      <w:r w:rsidRPr="006904BF">
        <w:rPr>
          <w:rFonts w:ascii="Calibri" w:hAnsi="Calibri"/>
        </w:rPr>
        <w:t xml:space="preserve">Godz. </w:t>
      </w:r>
      <w:r w:rsidR="009D1AD2">
        <w:rPr>
          <w:rFonts w:ascii="Calibri" w:hAnsi="Calibri"/>
        </w:rPr>
        <w:t>11.3</w:t>
      </w:r>
      <w:r w:rsidRPr="006904BF">
        <w:rPr>
          <w:rFonts w:ascii="Calibri" w:hAnsi="Calibri"/>
        </w:rPr>
        <w:t>0</w:t>
      </w:r>
      <w:r w:rsidRPr="006904BF">
        <w:rPr>
          <w:rFonts w:ascii="Calibri" w:hAnsi="Calibri"/>
        </w:rPr>
        <w:tab/>
      </w:r>
      <w:r>
        <w:rPr>
          <w:rFonts w:ascii="Calibri" w:hAnsi="Calibri"/>
        </w:rPr>
        <w:t xml:space="preserve">Prezentacja </w:t>
      </w:r>
      <w:r w:rsidR="005004F1">
        <w:rPr>
          <w:rFonts w:ascii="Calibri" w:hAnsi="Calibri"/>
        </w:rPr>
        <w:t xml:space="preserve">dobrej praktyki </w:t>
      </w:r>
      <w:r w:rsidR="005004F1" w:rsidRPr="005004F1">
        <w:rPr>
          <w:rFonts w:ascii="Calibri" w:hAnsi="Calibri"/>
        </w:rPr>
        <w:t>„</w:t>
      </w:r>
      <w:r w:rsidR="005004F1" w:rsidRPr="005004F1">
        <w:rPr>
          <w:rFonts w:ascii="Calibri" w:hAnsi="Calibri"/>
          <w:bCs/>
          <w:lang w:val="de-DE"/>
        </w:rPr>
        <w:t xml:space="preserve">The </w:t>
      </w:r>
      <w:proofErr w:type="spellStart"/>
      <w:r w:rsidR="005004F1" w:rsidRPr="005004F1">
        <w:rPr>
          <w:rFonts w:ascii="Calibri" w:hAnsi="Calibri"/>
          <w:bCs/>
          <w:lang w:val="de-DE"/>
        </w:rPr>
        <w:t>Östgöta-challenge</w:t>
      </w:r>
      <w:proofErr w:type="spellEnd"/>
      <w:r w:rsidR="005004F1" w:rsidRPr="005004F1">
        <w:rPr>
          <w:rFonts w:ascii="Calibri" w:hAnsi="Calibri"/>
          <w:bCs/>
          <w:lang w:val="de-DE"/>
        </w:rPr>
        <w:t>“</w:t>
      </w:r>
      <w:r w:rsidR="005004F1">
        <w:rPr>
          <w:rFonts w:ascii="Calibri" w:hAnsi="Calibri"/>
        </w:rPr>
        <w:t xml:space="preserve"> z </w:t>
      </w:r>
      <w:r w:rsidR="005004F1" w:rsidRPr="005004F1">
        <w:rPr>
          <w:rFonts w:ascii="Calibri" w:hAnsi="Calibri"/>
        </w:rPr>
        <w:t>Region</w:t>
      </w:r>
      <w:r w:rsidR="005004F1">
        <w:rPr>
          <w:rFonts w:ascii="Calibri" w:hAnsi="Calibri"/>
        </w:rPr>
        <w:t>u</w:t>
      </w:r>
      <w:r w:rsidR="005004F1" w:rsidRPr="005004F1">
        <w:rPr>
          <w:rFonts w:ascii="Calibri" w:hAnsi="Calibri"/>
        </w:rPr>
        <w:t xml:space="preserve"> </w:t>
      </w:r>
      <w:proofErr w:type="spellStart"/>
      <w:r w:rsidR="005004F1" w:rsidRPr="005004F1">
        <w:rPr>
          <w:rFonts w:ascii="Calibri" w:hAnsi="Calibri"/>
        </w:rPr>
        <w:t>Östergötland</w:t>
      </w:r>
      <w:proofErr w:type="spellEnd"/>
      <w:r w:rsidR="005004F1" w:rsidRPr="005004F1">
        <w:rPr>
          <w:rFonts w:ascii="Calibri" w:hAnsi="Calibri"/>
        </w:rPr>
        <w:t xml:space="preserve"> </w:t>
      </w:r>
      <w:r w:rsidR="005004F1">
        <w:rPr>
          <w:rFonts w:ascii="Calibri" w:hAnsi="Calibri"/>
        </w:rPr>
        <w:t xml:space="preserve">w Szwecji zidentyfikowanej </w:t>
      </w:r>
      <w:r>
        <w:rPr>
          <w:rFonts w:ascii="Calibri" w:hAnsi="Calibri"/>
        </w:rPr>
        <w:t xml:space="preserve">w ramach projektu </w:t>
      </w:r>
      <w:proofErr w:type="spellStart"/>
      <w:r>
        <w:rPr>
          <w:rFonts w:ascii="Calibri" w:hAnsi="Calibri"/>
        </w:rPr>
        <w:t>EmpInno</w:t>
      </w:r>
      <w:proofErr w:type="spellEnd"/>
      <w:r w:rsidR="00993770">
        <w:rPr>
          <w:rFonts w:ascii="Calibri" w:hAnsi="Calibri"/>
        </w:rPr>
        <w:t xml:space="preserve"> – Małgorzata Gałczyńska, Fundacja Rozwoju Lubelszczyzny</w:t>
      </w:r>
    </w:p>
    <w:p w:rsidR="006904BF" w:rsidRDefault="006904BF" w:rsidP="00993770">
      <w:pPr>
        <w:ind w:left="1410" w:hanging="1410"/>
        <w:jc w:val="both"/>
        <w:rPr>
          <w:rFonts w:ascii="Calibri" w:hAnsi="Calibri"/>
        </w:rPr>
      </w:pPr>
      <w:r>
        <w:rPr>
          <w:rFonts w:ascii="Calibri" w:hAnsi="Calibri"/>
        </w:rPr>
        <w:t>Godz. 1</w:t>
      </w:r>
      <w:r w:rsidR="009D1AD2">
        <w:rPr>
          <w:rFonts w:ascii="Calibri" w:hAnsi="Calibri"/>
        </w:rPr>
        <w:t>1.45</w:t>
      </w:r>
      <w:r>
        <w:rPr>
          <w:rFonts w:ascii="Calibri" w:hAnsi="Calibri"/>
        </w:rPr>
        <w:tab/>
      </w:r>
      <w:r w:rsidR="000E1303">
        <w:rPr>
          <w:rFonts w:ascii="Calibri" w:hAnsi="Calibri"/>
        </w:rPr>
        <w:t>Prezentacja dobrych praktyk: Pol</w:t>
      </w:r>
      <w:r w:rsidR="00E105F1">
        <w:rPr>
          <w:rFonts w:ascii="Calibri" w:hAnsi="Calibri"/>
        </w:rPr>
        <w:t>e</w:t>
      </w:r>
      <w:r w:rsidR="000E1303">
        <w:rPr>
          <w:rFonts w:ascii="Calibri" w:hAnsi="Calibri"/>
        </w:rPr>
        <w:t>ska Sieć Biogazowa, Elektrownia Wirtualna KSC – ANR – Marek Pituła, przedsiębiorca, Prezes Polskiego Stowarzyszenia Biometanu</w:t>
      </w:r>
      <w:r w:rsidRPr="006904BF">
        <w:rPr>
          <w:rFonts w:ascii="Calibri" w:hAnsi="Calibri"/>
        </w:rPr>
        <w:t xml:space="preserve"> </w:t>
      </w:r>
      <w:r w:rsidR="000E1303">
        <w:rPr>
          <w:rFonts w:ascii="Calibri" w:hAnsi="Calibri"/>
        </w:rPr>
        <w:t xml:space="preserve"> </w:t>
      </w:r>
    </w:p>
    <w:p w:rsidR="006904BF" w:rsidRPr="006904BF" w:rsidRDefault="009D1AD2" w:rsidP="00993770">
      <w:pPr>
        <w:ind w:left="1410" w:hanging="1410"/>
        <w:jc w:val="both"/>
        <w:rPr>
          <w:rFonts w:ascii="Calibri" w:hAnsi="Calibri"/>
        </w:rPr>
      </w:pPr>
      <w:r>
        <w:rPr>
          <w:rFonts w:ascii="Calibri" w:hAnsi="Calibri"/>
        </w:rPr>
        <w:t xml:space="preserve">Godz. 12.00 </w:t>
      </w:r>
      <w:r>
        <w:rPr>
          <w:rFonts w:ascii="Calibri" w:hAnsi="Calibri"/>
        </w:rPr>
        <w:tab/>
        <w:t>Moderowana dyskusja</w:t>
      </w:r>
      <w:r w:rsidR="00C2344B">
        <w:rPr>
          <w:rFonts w:ascii="Calibri" w:hAnsi="Calibri"/>
        </w:rPr>
        <w:t xml:space="preserve">, której celem będzie </w:t>
      </w:r>
      <w:bookmarkStart w:id="0" w:name="_GoBack"/>
      <w:r w:rsidR="00C2344B">
        <w:rPr>
          <w:rFonts w:ascii="Calibri" w:hAnsi="Calibri"/>
        </w:rPr>
        <w:t xml:space="preserve">wskazanie rozwiązań/ metod/ narzędzi poprawy wdrażania Regionalnej Strategii Innowacji w </w:t>
      </w:r>
      <w:r w:rsidR="00E24773">
        <w:rPr>
          <w:rFonts w:ascii="Calibri" w:hAnsi="Calibri"/>
        </w:rPr>
        <w:t xml:space="preserve">dziedzinie inteligentnej specjalizacji </w:t>
      </w:r>
      <w:r w:rsidR="00C2344B">
        <w:rPr>
          <w:rFonts w:ascii="Calibri" w:hAnsi="Calibri"/>
        </w:rPr>
        <w:t xml:space="preserve"> energetyki odnawialnej</w:t>
      </w:r>
      <w:bookmarkEnd w:id="0"/>
      <w:r w:rsidR="00C2344B">
        <w:rPr>
          <w:rFonts w:ascii="Calibri" w:hAnsi="Calibri"/>
        </w:rPr>
        <w:t xml:space="preserve"> - </w:t>
      </w:r>
      <w:r>
        <w:rPr>
          <w:rFonts w:ascii="Calibri" w:hAnsi="Calibri"/>
        </w:rPr>
        <w:t>Dr Alina Kowalczyk-</w:t>
      </w:r>
      <w:proofErr w:type="spellStart"/>
      <w:r>
        <w:rPr>
          <w:rFonts w:ascii="Calibri" w:hAnsi="Calibri"/>
        </w:rPr>
        <w:t>Juśko</w:t>
      </w:r>
      <w:proofErr w:type="spellEnd"/>
    </w:p>
    <w:p w:rsidR="004E212D" w:rsidRPr="006904BF" w:rsidRDefault="009D1AD2" w:rsidP="00993770">
      <w:pPr>
        <w:jc w:val="both"/>
        <w:rPr>
          <w:rFonts w:ascii="Calibri" w:hAnsi="Calibri"/>
        </w:rPr>
      </w:pPr>
      <w:r>
        <w:rPr>
          <w:rFonts w:ascii="Calibri" w:hAnsi="Calibri"/>
        </w:rPr>
        <w:t>Godz. 14.00</w:t>
      </w:r>
      <w:r>
        <w:rPr>
          <w:rFonts w:ascii="Calibri" w:hAnsi="Calibri"/>
        </w:rPr>
        <w:tab/>
      </w:r>
      <w:r w:rsidR="00993770">
        <w:rPr>
          <w:rFonts w:ascii="Calibri" w:hAnsi="Calibri"/>
        </w:rPr>
        <w:t>Lunch</w:t>
      </w:r>
    </w:p>
    <w:p w:rsidR="004E212D" w:rsidRPr="009D1AD2" w:rsidRDefault="004E212D" w:rsidP="009D1AD2">
      <w:pPr>
        <w:jc w:val="center"/>
        <w:rPr>
          <w:sz w:val="20"/>
          <w:szCs w:val="20"/>
        </w:rPr>
      </w:pPr>
      <w:r w:rsidRPr="009D1AD2">
        <w:rPr>
          <w:rFonts w:ascii="Calibri" w:hAnsi="Calibri" w:cs="Arial"/>
          <w:sz w:val="20"/>
          <w:szCs w:val="20"/>
        </w:rPr>
        <w:t xml:space="preserve">Projekt „S3-Empowering for </w:t>
      </w:r>
      <w:proofErr w:type="spellStart"/>
      <w:r w:rsidRPr="009D1AD2">
        <w:rPr>
          <w:rFonts w:ascii="Calibri" w:hAnsi="Calibri" w:cs="Arial"/>
          <w:sz w:val="20"/>
          <w:szCs w:val="20"/>
        </w:rPr>
        <w:t>innovation</w:t>
      </w:r>
      <w:proofErr w:type="spellEnd"/>
      <w:r w:rsidRPr="009D1AD2">
        <w:rPr>
          <w:rFonts w:ascii="Calibri" w:hAnsi="Calibri" w:cs="Arial"/>
          <w:sz w:val="20"/>
          <w:szCs w:val="20"/>
        </w:rPr>
        <w:t xml:space="preserve"> and </w:t>
      </w:r>
      <w:proofErr w:type="spellStart"/>
      <w:r w:rsidRPr="009D1AD2">
        <w:rPr>
          <w:rFonts w:ascii="Calibri" w:hAnsi="Calibri" w:cs="Arial"/>
          <w:sz w:val="20"/>
          <w:szCs w:val="20"/>
        </w:rPr>
        <w:t>Growth</w:t>
      </w:r>
      <w:proofErr w:type="spellEnd"/>
      <w:r w:rsidRPr="009D1AD2">
        <w:rPr>
          <w:rFonts w:ascii="Calibri" w:hAnsi="Calibri" w:cs="Arial"/>
          <w:sz w:val="20"/>
          <w:szCs w:val="20"/>
        </w:rPr>
        <w:t xml:space="preserve"> in Medium-</w:t>
      </w:r>
      <w:proofErr w:type="spellStart"/>
      <w:r w:rsidRPr="009D1AD2">
        <w:rPr>
          <w:rFonts w:ascii="Calibri" w:hAnsi="Calibri" w:cs="Arial"/>
          <w:sz w:val="20"/>
          <w:szCs w:val="20"/>
        </w:rPr>
        <w:t>Sized</w:t>
      </w:r>
      <w:proofErr w:type="spellEnd"/>
      <w:r w:rsidRPr="009D1AD2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9D1AD2">
        <w:rPr>
          <w:rFonts w:ascii="Calibri" w:hAnsi="Calibri" w:cs="Arial"/>
          <w:sz w:val="20"/>
          <w:szCs w:val="20"/>
        </w:rPr>
        <w:t>Cities</w:t>
      </w:r>
      <w:proofErr w:type="spellEnd"/>
      <w:r w:rsidRPr="009D1AD2">
        <w:rPr>
          <w:rFonts w:ascii="Calibri" w:hAnsi="Calibri" w:cs="Arial"/>
          <w:sz w:val="20"/>
          <w:szCs w:val="20"/>
        </w:rPr>
        <w:t xml:space="preserve"> and Regions (</w:t>
      </w:r>
      <w:proofErr w:type="spellStart"/>
      <w:r w:rsidRPr="009D1AD2">
        <w:rPr>
          <w:rFonts w:ascii="Calibri" w:hAnsi="Calibri" w:cs="Arial"/>
          <w:sz w:val="20"/>
          <w:szCs w:val="20"/>
        </w:rPr>
        <w:t>EmpInno</w:t>
      </w:r>
      <w:proofErr w:type="spellEnd"/>
      <w:r w:rsidRPr="009D1AD2">
        <w:rPr>
          <w:rFonts w:ascii="Calibri" w:hAnsi="Calibri" w:cs="Arial"/>
          <w:sz w:val="20"/>
          <w:szCs w:val="20"/>
        </w:rPr>
        <w:t>)” jest realizowany w ramach Priorytetu I Potencjał dla innowacji, Działania 1.2 Inteligentna specjalizacja, Programu Morza Bałtyckiego 2014-2020, współfinansowanego ze środków Unii Europejskiej w ramach Europejskiego Funduszu Rozwoju Regionalnego.</w:t>
      </w:r>
    </w:p>
    <w:sectPr w:rsidR="004E212D" w:rsidRPr="009D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6AA" w:rsidRDefault="00E166AA" w:rsidP="006904BF">
      <w:pPr>
        <w:spacing w:after="0" w:line="240" w:lineRule="auto"/>
      </w:pPr>
      <w:r>
        <w:separator/>
      </w:r>
    </w:p>
  </w:endnote>
  <w:endnote w:type="continuationSeparator" w:id="0">
    <w:p w:rsidR="00E166AA" w:rsidRDefault="00E166AA" w:rsidP="0069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6AA" w:rsidRDefault="00E166AA" w:rsidP="006904BF">
      <w:pPr>
        <w:spacing w:after="0" w:line="240" w:lineRule="auto"/>
      </w:pPr>
      <w:r>
        <w:separator/>
      </w:r>
    </w:p>
  </w:footnote>
  <w:footnote w:type="continuationSeparator" w:id="0">
    <w:p w:rsidR="00E166AA" w:rsidRDefault="00E166AA" w:rsidP="00690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2D"/>
    <w:rsid w:val="000B5BE6"/>
    <w:rsid w:val="000E1303"/>
    <w:rsid w:val="0012359D"/>
    <w:rsid w:val="00135E0F"/>
    <w:rsid w:val="0023566C"/>
    <w:rsid w:val="004E212D"/>
    <w:rsid w:val="005004F1"/>
    <w:rsid w:val="005C006B"/>
    <w:rsid w:val="006904BF"/>
    <w:rsid w:val="0082476E"/>
    <w:rsid w:val="00993770"/>
    <w:rsid w:val="009D1AD2"/>
    <w:rsid w:val="00BD58BB"/>
    <w:rsid w:val="00C2344B"/>
    <w:rsid w:val="00DC1FAA"/>
    <w:rsid w:val="00DD01A5"/>
    <w:rsid w:val="00E105F1"/>
    <w:rsid w:val="00E166AA"/>
    <w:rsid w:val="00E24773"/>
    <w:rsid w:val="00EB1601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04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04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04B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0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04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04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04B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0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Gałczyńska</dc:creator>
  <cp:lastModifiedBy>Małgorzata Gałczyńska</cp:lastModifiedBy>
  <cp:revision>6</cp:revision>
  <cp:lastPrinted>2017-08-23T08:04:00Z</cp:lastPrinted>
  <dcterms:created xsi:type="dcterms:W3CDTF">2017-08-10T08:10:00Z</dcterms:created>
  <dcterms:modified xsi:type="dcterms:W3CDTF">2017-08-28T11:14:00Z</dcterms:modified>
</cp:coreProperties>
</file>